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69BB520C" w:rsidR="00DC1691" w:rsidRDefault="00313266" w:rsidP="00560CA4">
      <w:pPr>
        <w:pStyle w:val="Heading1"/>
        <w:tabs>
          <w:tab w:val="left" w:pos="7160"/>
        </w:tabs>
      </w:pPr>
      <w:r>
        <w:t>Visual support for instruction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1777E019" w:rsidR="00DC1691" w:rsidRPr="006702A1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E12163">
        <w:t xml:space="preserve">the use of </w:t>
      </w:r>
      <w:r w:rsidR="00313266">
        <w:t xml:space="preserve">visual support for </w:t>
      </w:r>
      <w:r w:rsidR="00313266" w:rsidRPr="006702A1">
        <w:rPr>
          <w:rFonts w:asciiTheme="minorHAnsi" w:hAnsiTheme="minorHAnsi" w:cstheme="minorHAnsi"/>
        </w:rPr>
        <w:t>instruction</w:t>
      </w:r>
      <w:r w:rsidR="004C2C8E" w:rsidRPr="006702A1">
        <w:rPr>
          <w:rFonts w:asciiTheme="minorHAnsi" w:hAnsiTheme="minorHAnsi" w:cstheme="minorHAnsi"/>
        </w:rPr>
        <w:t xml:space="preserve"> on student learning</w:t>
      </w:r>
      <w:r w:rsidR="00DC1691" w:rsidRPr="006702A1">
        <w:rPr>
          <w:rFonts w:asciiTheme="minorHAnsi" w:hAnsiTheme="minorHAnsi" w:cstheme="minorHAnsi"/>
        </w:rPr>
        <w:t>.</w:t>
      </w:r>
    </w:p>
    <w:p w14:paraId="4AA73504" w14:textId="77777777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b/>
          <w:bCs/>
          <w:color w:val="000000"/>
        </w:rPr>
        <w:t>Mayer, R. (2018).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702A1">
        <w:rPr>
          <w:rFonts w:asciiTheme="minorHAnsi" w:hAnsiTheme="minorHAnsi" w:cstheme="minorHAnsi"/>
          <w:b/>
          <w:bCs/>
          <w:i/>
          <w:iCs/>
          <w:color w:val="000000"/>
        </w:rPr>
        <w:t>Keynote PowerPoint for CET Teaching With Technology Conference</w:t>
      </w:r>
      <w:r w:rsidRPr="006702A1">
        <w:rPr>
          <w:rFonts w:asciiTheme="minorHAnsi" w:hAnsiTheme="minorHAnsi" w:cstheme="minorHAnsi"/>
          <w:b/>
          <w:bCs/>
          <w:color w:val="000000"/>
        </w:rPr>
        <w:t>.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6702A1">
          <w:rPr>
            <w:rStyle w:val="Hyperlink"/>
            <w:rFonts w:asciiTheme="minorHAnsi" w:hAnsiTheme="minorHAnsi" w:cstheme="minorHAnsi"/>
            <w:b/>
            <w:bCs/>
          </w:rPr>
          <w:t>http://cet.usc.edu/wp-content/uploads/2018/05/2018_TWT_keynote_slides.pptx</w:t>
        </w:r>
      </w:hyperlink>
    </w:p>
    <w:p w14:paraId="0859B437" w14:textId="4B57D775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color w:val="000000"/>
        </w:rPr>
        <w:t>Provides a summary of previous and ongoing research into best practices regarding multimedia in education.</w:t>
      </w:r>
    </w:p>
    <w:p w14:paraId="746357DA" w14:textId="77777777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b/>
          <w:bCs/>
          <w:color w:val="000000"/>
        </w:rPr>
        <w:t>Mayer, R. E., &amp; Alexander, P. A. (2016).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702A1">
        <w:rPr>
          <w:rFonts w:asciiTheme="minorHAnsi" w:hAnsiTheme="minorHAnsi" w:cstheme="minorHAnsi"/>
          <w:b/>
          <w:bCs/>
          <w:i/>
          <w:iCs/>
          <w:color w:val="000000"/>
        </w:rPr>
        <w:t>Handbook of research on learning and instruction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702A1">
        <w:rPr>
          <w:rFonts w:asciiTheme="minorHAnsi" w:hAnsiTheme="minorHAnsi" w:cstheme="minorHAnsi"/>
          <w:b/>
          <w:bCs/>
          <w:color w:val="000000"/>
        </w:rPr>
        <w:t>(2nd ed.). New York: Routledge.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62024363" w14:textId="51E26960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color w:val="000000"/>
        </w:rPr>
        <w:t>“People learn better from words and pictures than from words alone.” (see Chapter 22)</w:t>
      </w:r>
    </w:p>
    <w:p w14:paraId="0BE0151E" w14:textId="77777777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b/>
          <w:bCs/>
          <w:color w:val="000000"/>
        </w:rPr>
        <w:t>Mayer, R. (n.d.). Multimedia instruction. In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702A1">
        <w:rPr>
          <w:rFonts w:asciiTheme="minorHAnsi" w:hAnsiTheme="minorHAnsi" w:cstheme="minorHAnsi"/>
          <w:b/>
          <w:bCs/>
          <w:i/>
          <w:iCs/>
          <w:color w:val="000000"/>
        </w:rPr>
        <w:t>Handbook of Research on Educational Communications and Technology: Fourth Edition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702A1">
        <w:rPr>
          <w:rFonts w:asciiTheme="minorHAnsi" w:hAnsiTheme="minorHAnsi" w:cstheme="minorHAnsi"/>
          <w:b/>
          <w:bCs/>
          <w:color w:val="000000"/>
        </w:rPr>
        <w:t>(pp. 385–399). Springer New York.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6702A1">
          <w:rPr>
            <w:rStyle w:val="Hyperlink"/>
            <w:rFonts w:asciiTheme="minorHAnsi" w:hAnsiTheme="minorHAnsi" w:cstheme="minorHAnsi"/>
            <w:b/>
            <w:bCs/>
          </w:rPr>
          <w:t>https://doi.org/10.1007/978-1-4614-3185-5_31</w:t>
        </w:r>
      </w:hyperlink>
    </w:p>
    <w:p w14:paraId="6DFAFBBB" w14:textId="5E6E628F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color w:val="000000"/>
        </w:rPr>
        <w:t>Good for multimedia principles with lots of citations</w:t>
      </w:r>
    </w:p>
    <w:p w14:paraId="5098245A" w14:textId="77777777" w:rsidR="006702A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6702A1">
        <w:rPr>
          <w:rFonts w:asciiTheme="minorHAnsi" w:hAnsiTheme="minorHAnsi" w:cstheme="minorHAnsi"/>
          <w:b/>
          <w:bCs/>
          <w:color w:val="000000"/>
        </w:rPr>
        <w:t>Vekiri</w:t>
      </w:r>
      <w:proofErr w:type="spellEnd"/>
      <w:r w:rsidRPr="006702A1">
        <w:rPr>
          <w:rFonts w:asciiTheme="minorHAnsi" w:hAnsiTheme="minorHAnsi" w:cstheme="minorHAnsi"/>
          <w:b/>
          <w:bCs/>
          <w:color w:val="000000"/>
        </w:rPr>
        <w:t>, I. (2002). What Is the Value of Graphical Displays in Learning?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6702A1">
        <w:rPr>
          <w:rFonts w:asciiTheme="minorHAnsi" w:hAnsiTheme="minorHAnsi" w:cstheme="minorHAnsi"/>
          <w:b/>
          <w:bCs/>
          <w:i/>
          <w:iCs/>
          <w:color w:val="000000"/>
        </w:rPr>
        <w:t>Educational Psychology Review, 14</w:t>
      </w:r>
      <w:r w:rsidRPr="006702A1">
        <w:rPr>
          <w:rFonts w:asciiTheme="minorHAnsi" w:hAnsiTheme="minorHAnsi" w:cstheme="minorHAnsi"/>
          <w:b/>
          <w:bCs/>
          <w:color w:val="000000"/>
        </w:rPr>
        <w:t>(3), 261–312.</w:t>
      </w:r>
      <w:r w:rsidRPr="006702A1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1" w:history="1">
        <w:r w:rsidRPr="006702A1">
          <w:rPr>
            <w:rStyle w:val="Hyperlink"/>
            <w:rFonts w:asciiTheme="minorHAnsi" w:hAnsiTheme="minorHAnsi" w:cstheme="minorHAnsi"/>
            <w:b/>
            <w:bCs/>
          </w:rPr>
          <w:t>https://doi.org/10.1023/A:1016064429161</w:t>
        </w:r>
      </w:hyperlink>
    </w:p>
    <w:p w14:paraId="2288B0DA" w14:textId="531454B7" w:rsidR="00DC1691" w:rsidRPr="006702A1" w:rsidRDefault="006702A1" w:rsidP="006702A1">
      <w:pPr>
        <w:pStyle w:val="NormalWeb"/>
        <w:rPr>
          <w:rFonts w:asciiTheme="minorHAnsi" w:hAnsiTheme="minorHAnsi" w:cstheme="minorHAnsi"/>
          <w:color w:val="000000"/>
        </w:rPr>
      </w:pPr>
      <w:r w:rsidRPr="006702A1">
        <w:rPr>
          <w:rFonts w:asciiTheme="minorHAnsi" w:hAnsiTheme="minorHAnsi" w:cstheme="minorHAnsi"/>
          <w:color w:val="000000"/>
        </w:rPr>
        <w:t>Improvement in learning from use of visuals and verbal instruction over just verbal instruction.</w:t>
      </w:r>
    </w:p>
    <w:sectPr w:rsidR="00DC1691" w:rsidRPr="006702A1">
      <w:footerReference w:type="first" r:id="rId12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6D02" w14:textId="77777777" w:rsidR="007D2C17" w:rsidRDefault="007D2C17">
      <w:r>
        <w:separator/>
      </w:r>
    </w:p>
  </w:endnote>
  <w:endnote w:type="continuationSeparator" w:id="0">
    <w:p w14:paraId="2D8A15CD" w14:textId="77777777" w:rsidR="007D2C17" w:rsidRDefault="007D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BE107" w14:textId="77777777" w:rsidR="007D2C17" w:rsidRDefault="007D2C17">
      <w:r>
        <w:separator/>
      </w:r>
    </w:p>
  </w:footnote>
  <w:footnote w:type="continuationSeparator" w:id="0">
    <w:p w14:paraId="2622D530" w14:textId="77777777" w:rsidR="007D2C17" w:rsidRDefault="007D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23CCC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13266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2A1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D2C17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243C"/>
    <w:rsid w:val="00957BFD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12163"/>
    <w:rsid w:val="00E21E2C"/>
    <w:rsid w:val="00E27C12"/>
    <w:rsid w:val="00E36E94"/>
    <w:rsid w:val="00E65E67"/>
    <w:rsid w:val="00E91E48"/>
    <w:rsid w:val="00EB377E"/>
    <w:rsid w:val="00EB781B"/>
    <w:rsid w:val="00EB7FB7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02A1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67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3/A:1016064429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07/978-1-4614-3185-5_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t.usc.edu/wp-content/uploads/2018/05/2018_TWT_keynote_slides.ppt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2021-07-26T19:37:00Z</dcterms:created>
  <dcterms:modified xsi:type="dcterms:W3CDTF">2021-07-26T20:04:00Z</dcterms:modified>
</cp:coreProperties>
</file>