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B4C5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tabs>
          <w:tab w:val="left" w:pos="8820"/>
        </w:tabs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14300" distB="114300" distL="114300" distR="114300" wp14:anchorId="79F51C46" wp14:editId="4B4AAF67">
            <wp:extent cx="3697043" cy="455800"/>
            <wp:effectExtent l="0" t="0" r="0" b="0"/>
            <wp:docPr id="6" name="image2.jpg" descr="University of Southern California Center for Excellence in Teac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iversity of Southern California Center for Excellence in Teach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CBB10C" w14:textId="68E2C5A1" w:rsidR="000D7C48" w:rsidRDefault="00FE6FCD">
      <w:pPr>
        <w:pStyle w:val="Heading1"/>
      </w:pPr>
      <w:r>
        <w:t>Review of instructor assessment and grading practices</w:t>
      </w:r>
    </w:p>
    <w:p w14:paraId="5553FE23" w14:textId="77777777" w:rsidR="000D7C48" w:rsidRDefault="00FE6FCD">
      <w:pPr>
        <w:pStyle w:val="Heading2"/>
        <w:ind w:firstLine="274"/>
      </w:pPr>
      <w:r>
        <w:t>WHAT IS THIS RESOURCE?</w:t>
      </w:r>
    </w:p>
    <w:p w14:paraId="12496A52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Review of Instructor Assessment Practices is a packet of materials showing how an instructor has evaluated student learning through a course assignment. This is a guide for both the instructor submitting student work samples, and the reviewer evaluatin</w:t>
      </w:r>
      <w:r>
        <w:rPr>
          <w:rFonts w:ascii="Calibri" w:eastAsia="Calibri" w:hAnsi="Calibri" w:cs="Calibri"/>
          <w:color w:val="000000"/>
        </w:rPr>
        <w:t xml:space="preserve">g the instructor’s graded student work samples. The guide can be adjusted to accommodate school-specific requirements. When appropriate, links to CET resources are provided to give reviewers more information about the course design elements listed in this </w:t>
      </w:r>
      <w:r>
        <w:rPr>
          <w:rFonts w:ascii="Calibri" w:eastAsia="Calibri" w:hAnsi="Calibri" w:cs="Calibri"/>
          <w:color w:val="000000"/>
        </w:rPr>
        <w:t>document.</w:t>
      </w:r>
    </w:p>
    <w:p w14:paraId="25808AF5" w14:textId="77777777" w:rsidR="000D7C48" w:rsidRDefault="00FE6FCD">
      <w:pPr>
        <w:pStyle w:val="Heading2"/>
        <w:ind w:firstLine="274"/>
      </w:pPr>
      <w:r>
        <w:t>HOW DO I USE IT?</w:t>
      </w:r>
    </w:p>
    <w:p w14:paraId="4F5F9133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Use of this specific tool is not required by USC administration; it is intended as an example of best practices. Schools and departments may choose to create their own tool, edit this tool in any way that makes it a better fit, o</w:t>
      </w:r>
      <w:r>
        <w:rPr>
          <w:rFonts w:ascii="Calibri" w:eastAsia="Calibri" w:hAnsi="Calibri" w:cs="Calibri"/>
          <w:color w:val="000000"/>
        </w:rPr>
        <w:t>r use this tool as it is.</w:t>
      </w:r>
    </w:p>
    <w:p w14:paraId="20523436" w14:textId="77777777" w:rsidR="000D7C48" w:rsidRDefault="00FE6FCD">
      <w:pPr>
        <w:pStyle w:val="Heading3"/>
      </w:pPr>
      <w:r>
        <w:t>For the instructor</w:t>
      </w:r>
    </w:p>
    <w:p w14:paraId="0CA9B790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submit three examples of student work on the same assignment: high-, medium-, and low-performing, and provide the following.</w:t>
      </w:r>
    </w:p>
    <w:p w14:paraId="65F3CEC6" w14:textId="77777777" w:rsidR="000D7C48" w:rsidRDefault="00FE6FCD">
      <w:pPr>
        <w:pStyle w:val="Heading4"/>
      </w:pPr>
      <w:r>
        <w:t>Information students received</w:t>
      </w:r>
    </w:p>
    <w:p w14:paraId="55507C5D" w14:textId="5EC4AD02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The assignment description that was provided to s</w:t>
      </w:r>
      <w:r>
        <w:rPr>
          <w:rFonts w:ascii="Calibri" w:eastAsia="Calibri" w:hAnsi="Calibri" w:cs="Calibri"/>
          <w:color w:val="000000"/>
        </w:rPr>
        <w:t>tudents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0BBFCDFC" w14:textId="3A2DFD18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Grading criteria that were provided to students (</w:t>
      </w: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>. e., rubrics)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584DF9FD" w14:textId="1153539E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The learning objective(s) the assignment intended to measure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427C36A7" w14:textId="44BB9C54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>Feedback returned to students to aid in their achieving mastery of the learning objective(s)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3249730B" w14:textId="77777777" w:rsidR="000D7C48" w:rsidRDefault="00FE6FCD">
      <w:pPr>
        <w:pStyle w:val="Heading4"/>
      </w:pPr>
      <w:r>
        <w:t>Reflection on information students received</w:t>
      </w:r>
    </w:p>
    <w:p w14:paraId="46CF46AF" w14:textId="77777777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An explanation of what the assignment was intended to:</w:t>
      </w:r>
    </w:p>
    <w:p w14:paraId="18D791AD" w14:textId="6C692ABD" w:rsidR="000D7C48" w:rsidRDefault="00FE6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Teach (i.e., what were students to learn as they completed the a</w:t>
      </w:r>
      <w:r>
        <w:rPr>
          <w:rFonts w:ascii="Calibri" w:eastAsia="Calibri" w:hAnsi="Calibri" w:cs="Calibri"/>
          <w:color w:val="000000"/>
        </w:rPr>
        <w:t>ssignment)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20FC551E" w14:textId="199987E7" w:rsidR="000D7C48" w:rsidRDefault="00FE6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Measure (i.e., how did it map onto the course learning objective(s))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0B5A2D61" w14:textId="31FF6A7B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An explanation of how the grading criteria</w:t>
      </w:r>
      <w:r w:rsidR="00C76B83">
        <w:rPr>
          <w:rFonts w:ascii="Calibri" w:eastAsia="Calibri" w:hAnsi="Calibri" w:cs="Calibri"/>
          <w:color w:val="000000"/>
        </w:rPr>
        <w:t>:</w:t>
      </w:r>
    </w:p>
    <w:p w14:paraId="1D8B8EAC" w14:textId="2EA4C80D" w:rsidR="000D7C48" w:rsidRDefault="00FE6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Evaluated each part of the assignment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0DED2B50" w14:textId="029B6CA0" w:rsidR="000D7C48" w:rsidRDefault="00FE6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>Determined varying levels of mastery of the course learning objectives for each part of the ass</w:t>
      </w:r>
      <w:r>
        <w:rPr>
          <w:rFonts w:ascii="Calibri" w:eastAsia="Calibri" w:hAnsi="Calibri" w:cs="Calibri"/>
          <w:color w:val="000000"/>
        </w:rPr>
        <w:t>ignment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5EA352D5" w14:textId="1FA2D7B2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>A discussion of why each student work sample (high-, medium-, and low-performing) did, or did not, demonstrate mastery of each of the relevant learning objective(s)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3AADAD1D" w14:textId="77777777" w:rsidR="000D7C48" w:rsidRDefault="00FE6FCD">
      <w:pPr>
        <w:pStyle w:val="Heading3"/>
      </w:pPr>
      <w:r>
        <w:t>For the reviewer</w:t>
      </w:r>
    </w:p>
    <w:p w14:paraId="33D7156A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provide the following feedback on the instructor’s submission of student work samples and written reflection.</w:t>
      </w:r>
    </w:p>
    <w:p w14:paraId="5D5D6237" w14:textId="41DF1E6D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How well was the assignment explained? (i.e., </w:t>
      </w:r>
      <w:r w:rsidR="00941ACC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id it follow the </w:t>
      </w:r>
      <w:r>
        <w:rPr>
          <w:rFonts w:ascii="Calibri" w:eastAsia="Calibri" w:hAnsi="Calibri" w:cs="Calibri"/>
        </w:rPr>
        <w:t>CET Assignment Description Template</w:t>
      </w:r>
      <w:r>
        <w:rPr>
          <w:rFonts w:ascii="Calibri" w:eastAsia="Calibri" w:hAnsi="Calibri" w:cs="Calibri"/>
          <w:color w:val="000000"/>
        </w:rPr>
        <w:t>?)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628DC899" w14:textId="08730843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Was the assignment, itself, a good l</w:t>
      </w:r>
      <w:r>
        <w:rPr>
          <w:rFonts w:ascii="Calibri" w:eastAsia="Calibri" w:hAnsi="Calibri" w:cs="Calibri"/>
          <w:color w:val="000000"/>
        </w:rPr>
        <w:t>earning experience (i.e., Did the nature of the assignment provide opportunities for students to learn as they completed it?)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74556FA5" w14:textId="202976E0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How well did the assignment map on to the listed learning objective(s)? (i.e., </w:t>
      </w:r>
      <w:r w:rsidR="00941ACC"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</w:rPr>
        <w:t xml:space="preserve">as the </w:t>
      </w:r>
      <w:r>
        <w:rPr>
          <w:rFonts w:ascii="Calibri" w:eastAsia="Calibri" w:hAnsi="Calibri" w:cs="Calibri"/>
        </w:rPr>
        <w:t>learning objective specific and measurable</w:t>
      </w:r>
      <w:r>
        <w:rPr>
          <w:rFonts w:ascii="Calibri" w:eastAsia="Calibri" w:hAnsi="Calibri" w:cs="Calibri"/>
          <w:color w:val="000000"/>
        </w:rPr>
        <w:t>, and was the assignment type an appropriate measure of it?)</w:t>
      </w:r>
      <w:r w:rsidR="00C76B83">
        <w:rPr>
          <w:rFonts w:ascii="Calibri" w:eastAsia="Calibri" w:hAnsi="Calibri" w:cs="Calibri"/>
          <w:color w:val="000000"/>
        </w:rPr>
        <w:t>.</w:t>
      </w:r>
    </w:p>
    <w:p w14:paraId="0CA8F386" w14:textId="76017636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Did the evaluation criteria </w:t>
      </w:r>
      <w:r>
        <w:rPr>
          <w:rFonts w:ascii="Calibri" w:eastAsia="Calibri" w:hAnsi="Calibri" w:cs="Calibri"/>
        </w:rPr>
        <w:t>align with</w:t>
      </w:r>
      <w:r>
        <w:rPr>
          <w:rFonts w:ascii="Calibri" w:eastAsia="Calibri" w:hAnsi="Calibri" w:cs="Calibri"/>
          <w:color w:val="000000"/>
        </w:rPr>
        <w:t xml:space="preserve"> the assignment description and learning objective(s)?</w:t>
      </w:r>
    </w:p>
    <w:p w14:paraId="4893026B" w14:textId="71DE3E1B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Did the evaluation criteria meet the level of rigor appropriate for the course (not too hard or too easy)?</w:t>
      </w:r>
    </w:p>
    <w:p w14:paraId="4AD09930" w14:textId="3120DEBE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Was the instructor's evaluation of mastery accurate and complete?</w:t>
      </w:r>
    </w:p>
    <w:p w14:paraId="3F91A9DE" w14:textId="550DF2DE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Was the provided feedback accurate, constructive, thorough, and conducive to prom</w:t>
      </w:r>
      <w:r>
        <w:rPr>
          <w:rFonts w:ascii="Calibri" w:eastAsia="Calibri" w:hAnsi="Calibri" w:cs="Calibri"/>
          <w:color w:val="000000"/>
        </w:rPr>
        <w:t>oting mastery? Did instructor feedback on the medium- and low-graded student work samples serve as a means of teaching to increase student mastery of the objective(s)?</w:t>
      </w:r>
    </w:p>
    <w:p w14:paraId="522E84E9" w14:textId="1B3A500E" w:rsidR="000D7C48" w:rsidRDefault="00FE6F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Did learning take place? (i.e., </w:t>
      </w:r>
      <w:r w:rsidR="00941ACC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id submitted student work products demonstrate that th</w:t>
      </w:r>
      <w:r>
        <w:rPr>
          <w:rFonts w:ascii="Calibri" w:eastAsia="Calibri" w:hAnsi="Calibri" w:cs="Calibri"/>
          <w:color w:val="000000"/>
        </w:rPr>
        <w:t>ey achieved the objective(s)?)</w:t>
      </w:r>
    </w:p>
    <w:p w14:paraId="5DADC1A0" w14:textId="77777777" w:rsidR="000D7C48" w:rsidRDefault="00FE6F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If so, to what degree:</w:t>
      </w:r>
    </w:p>
    <w:p w14:paraId="6DE9EEF0" w14:textId="766A0423" w:rsidR="000D7C48" w:rsidRDefault="00FE6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Did the highest graded student work sample demonstrate outstanding mastery?</w:t>
      </w:r>
    </w:p>
    <w:p w14:paraId="428068E5" w14:textId="5C2DAFB2" w:rsidR="000D7C48" w:rsidRDefault="00FE6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Was the mid-performing student work sample at a passable level of mastery?</w:t>
      </w:r>
    </w:p>
    <w:p w14:paraId="5344EED5" w14:textId="5FBA189A" w:rsidR="000D7C48" w:rsidRDefault="00FE6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Calibri" w:eastAsia="Calibri" w:hAnsi="Calibri" w:cs="Calibri"/>
          <w:color w:val="000000"/>
        </w:rPr>
        <w:t>Was the lowest-graded student work sample at an unacceptably low level of mastery?</w:t>
      </w:r>
    </w:p>
    <w:p w14:paraId="168B52D3" w14:textId="77777777" w:rsidR="000D7C48" w:rsidRDefault="00FE6FCD">
      <w:pPr>
        <w:pBdr>
          <w:top w:val="nil"/>
          <w:left w:val="nil"/>
          <w:bottom w:val="nil"/>
          <w:right w:val="nil"/>
          <w:between w:val="nil"/>
        </w:pBdr>
        <w:spacing w:after="240"/>
        <w:ind w:left="2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Overall, how well is this professor doing in helping their students achieve mastery?</w:t>
      </w:r>
    </w:p>
    <w:sectPr w:rsidR="000D7C48">
      <w:footerReference w:type="first" r:id="rId9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23A8" w14:textId="77777777" w:rsidR="00FE6FCD" w:rsidRDefault="00FE6FCD">
      <w:r>
        <w:separator/>
      </w:r>
    </w:p>
  </w:endnote>
  <w:endnote w:type="continuationSeparator" w:id="0">
    <w:p w14:paraId="1756072B" w14:textId="77777777" w:rsidR="00FE6FCD" w:rsidRDefault="00FE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1C5D" w14:textId="77777777" w:rsidR="000D7C48" w:rsidRDefault="00FE6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fldChar w:fldCharType="end"/>
    </w:r>
  </w:p>
  <w:p w14:paraId="690109C7" w14:textId="77777777" w:rsidR="000D7C48" w:rsidRDefault="00FE6FCD">
    <w:r>
      <w:rPr>
        <w:noProof/>
      </w:rPr>
      <w:drawing>
        <wp:inline distT="114300" distB="114300" distL="114300" distR="114300" wp14:anchorId="0D274E46" wp14:editId="37F28495">
          <wp:extent cx="3269809" cy="256764"/>
          <wp:effectExtent l="0" t="0" r="0" b="0"/>
          <wp:docPr id="7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2035" w14:textId="77777777" w:rsidR="00FE6FCD" w:rsidRDefault="00FE6FCD">
      <w:r>
        <w:separator/>
      </w:r>
    </w:p>
  </w:footnote>
  <w:footnote w:type="continuationSeparator" w:id="0">
    <w:p w14:paraId="68A7A4A9" w14:textId="77777777" w:rsidR="00FE6FCD" w:rsidRDefault="00FE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2FC"/>
    <w:multiLevelType w:val="multilevel"/>
    <w:tmpl w:val="B82299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4F4842"/>
    <w:multiLevelType w:val="multilevel"/>
    <w:tmpl w:val="7A6621E8"/>
    <w:lvl w:ilvl="0">
      <w:start w:val="1"/>
      <w:numFmt w:val="decimal"/>
      <w:pStyle w:val="Bullet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48"/>
    <w:rsid w:val="000D7C48"/>
    <w:rsid w:val="00941ACC"/>
    <w:rsid w:val="00C76B8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AEE6C"/>
  <w15:docId w15:val="{2734A6FC-471C-794B-B222-19F9328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2D"/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ulletlist1">
    <w:name w:val="Bullet list 1"/>
    <w:basedOn w:val="BodyText"/>
    <w:qFormat/>
    <w:rsid w:val="00103126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9F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R8Pr4AtfRei6zk7GODk3Qd/sQ==">AMUW2mV9GyGdX6ZBEQin8W7uHPG/ogonh0cRNoTOv0NUlnr6ZGzkzTNdupduAa0/zT4PmtffcPEWUwnO96sz9KDA/WTt8ajJqdznsys/XYe4+jOSzL0L/58=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Brandy Jenner</cp:lastModifiedBy>
  <cp:revision>3</cp:revision>
  <dcterms:created xsi:type="dcterms:W3CDTF">2021-06-14T05:21:00Z</dcterms:created>
  <dcterms:modified xsi:type="dcterms:W3CDTF">2021-12-01T17:41:00Z</dcterms:modified>
</cp:coreProperties>
</file>