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2483" w:rsidRDefault="004615CD">
      <w:pPr>
        <w:pBdr>
          <w:top w:val="nil"/>
          <w:left w:val="nil"/>
          <w:bottom w:val="nil"/>
          <w:right w:val="nil"/>
          <w:between w:val="nil"/>
        </w:pBdr>
        <w:tabs>
          <w:tab w:val="left" w:pos="8820"/>
        </w:tabs>
        <w:spacing w:after="240"/>
        <w:ind w:left="274"/>
        <w:rPr>
          <w:rFonts w:ascii="Calibri" w:eastAsia="Calibri" w:hAnsi="Calibri" w:cs="Calibri"/>
        </w:rPr>
      </w:pPr>
      <w:r>
        <w:rPr>
          <w:rFonts w:ascii="Calibri" w:eastAsia="Calibri" w:hAnsi="Calibri" w:cs="Calibri"/>
          <w:noProof/>
        </w:rPr>
        <w:drawing>
          <wp:inline distT="114300" distB="114300" distL="114300" distR="114300">
            <wp:extent cx="3697043" cy="455800"/>
            <wp:effectExtent l="0" t="0" r="0" b="0"/>
            <wp:docPr id="6" name="image1.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1.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00000002" w14:textId="77777777" w:rsidR="00592483" w:rsidRDefault="004615CD">
      <w:pPr>
        <w:pBdr>
          <w:top w:val="nil"/>
          <w:left w:val="nil"/>
          <w:bottom w:val="nil"/>
          <w:right w:val="nil"/>
          <w:between w:val="nil"/>
        </w:pBdr>
        <w:spacing w:after="240"/>
        <w:ind w:left="274"/>
        <w:jc w:val="center"/>
        <w:rPr>
          <w:rFonts w:ascii="Calibri" w:eastAsia="Calibri" w:hAnsi="Calibri" w:cs="Calibri"/>
          <w:b/>
        </w:rPr>
      </w:pPr>
      <w:r>
        <w:rPr>
          <w:rFonts w:ascii="Calibri" w:eastAsia="Calibri" w:hAnsi="Calibri" w:cs="Calibri"/>
          <w:b/>
        </w:rPr>
        <w:t>Teaching Statement Template</w:t>
      </w:r>
    </w:p>
    <w:p w14:paraId="00000003" w14:textId="77777777" w:rsidR="00592483" w:rsidRDefault="004615CD">
      <w:pPr>
        <w:pBdr>
          <w:top w:val="nil"/>
          <w:left w:val="nil"/>
          <w:bottom w:val="nil"/>
          <w:right w:val="nil"/>
          <w:between w:val="nil"/>
        </w:pBdr>
        <w:spacing w:after="240"/>
        <w:ind w:left="274"/>
        <w:jc w:val="center"/>
        <w:rPr>
          <w:rFonts w:ascii="Calibri" w:eastAsia="Calibri" w:hAnsi="Calibri" w:cs="Calibri"/>
        </w:rPr>
      </w:pPr>
      <w:r>
        <w:rPr>
          <w:rFonts w:ascii="Calibri" w:eastAsia="Calibri" w:hAnsi="Calibri" w:cs="Calibri"/>
        </w:rPr>
        <w:t>for year 2 of a 3-year evaluation cycle</w:t>
      </w:r>
    </w:p>
    <w:p w14:paraId="00000004" w14:textId="77777777" w:rsidR="00592483" w:rsidRDefault="004615CD">
      <w:pPr>
        <w:pBdr>
          <w:top w:val="nil"/>
          <w:left w:val="nil"/>
          <w:bottom w:val="nil"/>
          <w:right w:val="nil"/>
          <w:between w:val="nil"/>
        </w:pBdr>
        <w:spacing w:after="240"/>
        <w:ind w:left="274"/>
        <w:jc w:val="center"/>
        <w:rPr>
          <w:rFonts w:ascii="Calibri" w:eastAsia="Calibri" w:hAnsi="Calibri" w:cs="Calibri"/>
        </w:rPr>
      </w:pPr>
      <w:r>
        <w:rPr>
          <w:rFonts w:ascii="Calibri" w:eastAsia="Calibri" w:hAnsi="Calibri" w:cs="Calibri"/>
        </w:rPr>
        <w:t>Use of this specific tool is not required by USC administration; it is intended as an example of best practices. Schools and departments may choose to create their own tool, edit this tool in any way that makes it a better fit, or use this tool as it is.</w:t>
      </w:r>
    </w:p>
    <w:p w14:paraId="00000005" w14:textId="687D51B5"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N</w:t>
      </w:r>
      <w:r>
        <w:rPr>
          <w:rFonts w:ascii="Calibri" w:eastAsia="Calibri" w:hAnsi="Calibri" w:cs="Calibri"/>
        </w:rPr>
        <w:t xml:space="preserve">OTE: Use this template to guide the content of your Teaching Statement. The elements indicated below correspond to those expected in the Teaching Statement Evaluation Guide. Text in </w:t>
      </w:r>
      <w:r w:rsidR="00331222">
        <w:rPr>
          <w:rFonts w:ascii="Calibri" w:eastAsia="Calibri" w:hAnsi="Calibri" w:cs="Calibri"/>
        </w:rPr>
        <w:t>brackets</w:t>
      </w:r>
      <w:r>
        <w:rPr>
          <w:rFonts w:ascii="Calibri" w:eastAsia="Calibri" w:hAnsi="Calibri" w:cs="Calibri"/>
        </w:rPr>
        <w:t xml:space="preserve"> are included for guidance and should be removed from your final statem</w:t>
      </w:r>
      <w:r>
        <w:rPr>
          <w:rFonts w:ascii="Calibri" w:eastAsia="Calibri" w:hAnsi="Calibri" w:cs="Calibri"/>
        </w:rPr>
        <w:t>ent document.</w:t>
      </w:r>
    </w:p>
    <w:p w14:paraId="00000006" w14:textId="77777777"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Faculty Name:</w:t>
      </w:r>
    </w:p>
    <w:p w14:paraId="00000007" w14:textId="77777777"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School:</w:t>
      </w:r>
    </w:p>
    <w:p w14:paraId="00000008" w14:textId="77777777"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Department:</w:t>
      </w:r>
    </w:p>
    <w:p w14:paraId="00000009" w14:textId="77777777" w:rsidR="00592483" w:rsidRDefault="004615CD">
      <w:pPr>
        <w:numPr>
          <w:ilvl w:val="0"/>
          <w:numId w:val="1"/>
        </w:numPr>
        <w:pBdr>
          <w:top w:val="nil"/>
          <w:left w:val="nil"/>
          <w:bottom w:val="nil"/>
          <w:right w:val="nil"/>
          <w:between w:val="nil"/>
        </w:pBdr>
        <w:spacing w:after="240"/>
      </w:pPr>
      <w:r>
        <w:rPr>
          <w:rFonts w:ascii="Calibri" w:eastAsia="Calibri" w:hAnsi="Calibri" w:cs="Calibri"/>
        </w:rPr>
        <w:t>Instructional goals for the year</w:t>
      </w:r>
    </w:p>
    <w:p w14:paraId="0000000A" w14:textId="77777777"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w:t>
      </w:r>
      <w:r>
        <w:rPr>
          <w:rFonts w:ascii="Calibri" w:eastAsia="Calibri" w:hAnsi="Calibri" w:cs="Calibri"/>
        </w:rPr>
        <w:t>Discuss your measurable goals as an instructor from the previous year (examples: I wanted to flip my class, change participation to in-class work, increase active learning, etc.)]</w:t>
      </w:r>
    </w:p>
    <w:p w14:paraId="0000000B" w14:textId="77777777" w:rsidR="00592483" w:rsidRDefault="004615CD">
      <w:pPr>
        <w:numPr>
          <w:ilvl w:val="0"/>
          <w:numId w:val="1"/>
        </w:numPr>
        <w:pBdr>
          <w:top w:val="nil"/>
          <w:left w:val="nil"/>
          <w:bottom w:val="nil"/>
          <w:right w:val="nil"/>
          <w:between w:val="nil"/>
        </w:pBdr>
        <w:spacing w:after="240"/>
      </w:pPr>
      <w:r>
        <w:rPr>
          <w:rFonts w:ascii="Calibri" w:eastAsia="Calibri" w:hAnsi="Calibri" w:cs="Calibri"/>
        </w:rPr>
        <w:t>Instructional Practices – Year 2 focus: key assignments/assessments</w:t>
      </w:r>
    </w:p>
    <w:p w14:paraId="0000000C" w14:textId="77777777"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w:t>
      </w:r>
      <w:r>
        <w:rPr>
          <w:rFonts w:ascii="Calibri" w:eastAsia="Calibri" w:hAnsi="Calibri" w:cs="Calibri"/>
        </w:rPr>
        <w:t>Discuss</w:t>
      </w:r>
      <w:r>
        <w:rPr>
          <w:rFonts w:ascii="Calibri" w:eastAsia="Calibri" w:hAnsi="Calibri" w:cs="Calibri"/>
        </w:rPr>
        <w:t xml:space="preserve"> your key assignments/assessments that support your goals identified above. Give specific examples of, and discuss the value of, assignments and assessments you assign students in order to accurately evaluate their mastery of your course learning objective</w:t>
      </w:r>
      <w:r>
        <w:rPr>
          <w:rFonts w:ascii="Calibri" w:eastAsia="Calibri" w:hAnsi="Calibri" w:cs="Calibri"/>
        </w:rPr>
        <w:t>s. For each, also specify the corresponding course learning objectives.]</w:t>
      </w:r>
    </w:p>
    <w:p w14:paraId="0000000D" w14:textId="77777777" w:rsidR="00592483" w:rsidRDefault="004615CD">
      <w:pPr>
        <w:numPr>
          <w:ilvl w:val="0"/>
          <w:numId w:val="1"/>
        </w:numPr>
        <w:pBdr>
          <w:top w:val="nil"/>
          <w:left w:val="nil"/>
          <w:bottom w:val="nil"/>
          <w:right w:val="nil"/>
          <w:between w:val="nil"/>
        </w:pBdr>
        <w:spacing w:after="240"/>
      </w:pPr>
      <w:r>
        <w:rPr>
          <w:rFonts w:ascii="Calibri" w:eastAsia="Calibri" w:hAnsi="Calibri" w:cs="Calibri"/>
        </w:rPr>
        <w:t>Outcomes of instructional goals for the year</w:t>
      </w:r>
    </w:p>
    <w:p w14:paraId="0000000E" w14:textId="77777777"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w:t>
      </w:r>
      <w:r>
        <w:rPr>
          <w:rFonts w:ascii="Calibri" w:eastAsia="Calibri" w:hAnsi="Calibri" w:cs="Calibri"/>
        </w:rPr>
        <w:t>Discuss the outcomes of your efforts.  Present clear, concise evidence of whether your goals were accomplished, and lessons learned.]</w:t>
      </w:r>
    </w:p>
    <w:p w14:paraId="0000000F" w14:textId="77777777" w:rsidR="00592483" w:rsidRDefault="004615CD">
      <w:pPr>
        <w:numPr>
          <w:ilvl w:val="0"/>
          <w:numId w:val="1"/>
        </w:numPr>
        <w:pBdr>
          <w:top w:val="nil"/>
          <w:left w:val="nil"/>
          <w:bottom w:val="nil"/>
          <w:right w:val="nil"/>
          <w:between w:val="nil"/>
        </w:pBdr>
        <w:spacing w:after="240"/>
      </w:pPr>
      <w:r>
        <w:rPr>
          <w:rFonts w:ascii="Calibri" w:eastAsia="Calibri" w:hAnsi="Calibri" w:cs="Calibri"/>
        </w:rPr>
        <w:t>Ins</w:t>
      </w:r>
      <w:r>
        <w:rPr>
          <w:rFonts w:ascii="Calibri" w:eastAsia="Calibri" w:hAnsi="Calibri" w:cs="Calibri"/>
        </w:rPr>
        <w:t>tructional Alignment – Year 2 focus: school mission statement</w:t>
      </w:r>
    </w:p>
    <w:p w14:paraId="00000010" w14:textId="77777777"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w:t>
      </w:r>
      <w:r>
        <w:rPr>
          <w:rFonts w:ascii="Calibri" w:eastAsia="Calibri" w:hAnsi="Calibri" w:cs="Calibri"/>
        </w:rPr>
        <w:t>Give specific examples of how your teaching practices align with and support your school’s mission statement.]</w:t>
      </w:r>
    </w:p>
    <w:p w14:paraId="00000011" w14:textId="77777777" w:rsidR="00592483" w:rsidRDefault="004615CD">
      <w:pPr>
        <w:numPr>
          <w:ilvl w:val="0"/>
          <w:numId w:val="1"/>
        </w:numPr>
        <w:pBdr>
          <w:top w:val="nil"/>
          <w:left w:val="nil"/>
          <w:bottom w:val="nil"/>
          <w:right w:val="nil"/>
          <w:between w:val="nil"/>
        </w:pBdr>
        <w:spacing w:after="240"/>
      </w:pPr>
      <w:r>
        <w:rPr>
          <w:rFonts w:ascii="Calibri" w:eastAsia="Calibri" w:hAnsi="Calibri" w:cs="Calibri"/>
        </w:rPr>
        <w:t xml:space="preserve">Areas for improvement </w:t>
      </w:r>
    </w:p>
    <w:p w14:paraId="00000012" w14:textId="77777777"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lastRenderedPageBreak/>
        <w:t>[</w:t>
      </w:r>
      <w:r>
        <w:rPr>
          <w:rFonts w:ascii="Calibri" w:eastAsia="Calibri" w:hAnsi="Calibri" w:cs="Calibri"/>
        </w:rPr>
        <w:t>Articulate specific areas for improvement or changes to te</w:t>
      </w:r>
      <w:r>
        <w:rPr>
          <w:rFonts w:ascii="Calibri" w:eastAsia="Calibri" w:hAnsi="Calibri" w:cs="Calibri"/>
        </w:rPr>
        <w:t>aching practices based on student outcomes, USC Student Learning Experience Evaluation, or other data.]</w:t>
      </w:r>
    </w:p>
    <w:p w14:paraId="00000013" w14:textId="77777777" w:rsidR="00592483" w:rsidRDefault="004615CD">
      <w:pPr>
        <w:numPr>
          <w:ilvl w:val="0"/>
          <w:numId w:val="1"/>
        </w:numPr>
        <w:pBdr>
          <w:top w:val="nil"/>
          <w:left w:val="nil"/>
          <w:bottom w:val="nil"/>
          <w:right w:val="nil"/>
          <w:between w:val="nil"/>
        </w:pBdr>
        <w:spacing w:after="240"/>
      </w:pPr>
      <w:r>
        <w:rPr>
          <w:rFonts w:ascii="Calibri" w:eastAsia="Calibri" w:hAnsi="Calibri" w:cs="Calibri"/>
        </w:rPr>
        <w:t>Improvement goals</w:t>
      </w:r>
    </w:p>
    <w:p w14:paraId="00000014" w14:textId="77777777" w:rsidR="00592483" w:rsidRDefault="004615CD">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w:t>
      </w:r>
      <w:r>
        <w:rPr>
          <w:rFonts w:ascii="Calibri" w:eastAsia="Calibri" w:hAnsi="Calibri" w:cs="Calibri"/>
        </w:rPr>
        <w:t>Delineate at least two (2) clear, concise, measurable goals for improving your teaching practices for the next academic year, aligned</w:t>
      </w:r>
      <w:r>
        <w:rPr>
          <w:rFonts w:ascii="Calibri" w:eastAsia="Calibri" w:hAnsi="Calibri" w:cs="Calibri"/>
        </w:rPr>
        <w:t xml:space="preserve"> with the above areas for improvement.]</w:t>
      </w:r>
    </w:p>
    <w:sectPr w:rsidR="00592483">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2150" w14:textId="77777777" w:rsidR="004615CD" w:rsidRDefault="004615CD">
      <w:r>
        <w:separator/>
      </w:r>
    </w:p>
  </w:endnote>
  <w:endnote w:type="continuationSeparator" w:id="0">
    <w:p w14:paraId="16AE53A2" w14:textId="77777777" w:rsidR="004615CD" w:rsidRDefault="0046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Book">
    <w:altName w:val="Calibri"/>
    <w:panose1 w:val="020B0604020202020204"/>
    <w:charset w:val="4D"/>
    <w:family w:val="auto"/>
    <w:pitch w:val="variable"/>
    <w:sig w:usb0="A00000FF" w:usb1="5000207B" w:usb2="00000010" w:usb3="00000000" w:csb0="0000009B" w:csb1="00000000"/>
  </w:font>
  <w:font w:name="National Semibold">
    <w:altName w:val="Calibri"/>
    <w:panose1 w:val="020B0604020202020204"/>
    <w:charset w:val="00"/>
    <w:family w:val="swiss"/>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5" w14:textId="77777777" w:rsidR="00592483" w:rsidRDefault="004615CD">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p>
  <w:p w14:paraId="00000016" w14:textId="77777777" w:rsidR="00592483" w:rsidRDefault="004615CD">
    <w:r>
      <w:rPr>
        <w:noProof/>
      </w:rPr>
      <w:drawing>
        <wp:inline distT="114300" distB="114300" distL="114300" distR="114300">
          <wp:extent cx="3269809" cy="256764"/>
          <wp:effectExtent l="0" t="0" r="0" b="0"/>
          <wp:docPr id="7" name="image2.jpg" descr="Logo_Banner.jpg"/>
          <wp:cNvGraphicFramePr/>
          <a:graphic xmlns:a="http://schemas.openxmlformats.org/drawingml/2006/main">
            <a:graphicData uri="http://schemas.openxmlformats.org/drawingml/2006/picture">
              <pic:pic xmlns:pic="http://schemas.openxmlformats.org/drawingml/2006/picture">
                <pic:nvPicPr>
                  <pic:cNvPr id="0" name="image2.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C1395" w14:textId="77777777" w:rsidR="004615CD" w:rsidRDefault="004615CD">
      <w:r>
        <w:separator/>
      </w:r>
    </w:p>
  </w:footnote>
  <w:footnote w:type="continuationSeparator" w:id="0">
    <w:p w14:paraId="12253D88" w14:textId="77777777" w:rsidR="004615CD" w:rsidRDefault="0046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DEA"/>
    <w:multiLevelType w:val="multilevel"/>
    <w:tmpl w:val="7702EB1E"/>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ED4A28"/>
    <w:multiLevelType w:val="multilevel"/>
    <w:tmpl w:val="2DD22C40"/>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83"/>
    <w:rsid w:val="00331222"/>
    <w:rsid w:val="004615CD"/>
    <w:rsid w:val="0059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75271"/>
  <w15:docId w15:val="{9FE4BD89-5A53-384C-BD5F-893B29BF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semiHidden/>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semiHidden/>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semiHidden/>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6dDYVUrsRtet/oGgXd3rNAygw==">AMUW2mUKXURAEyN4R51Y63IXiTju/JSe8oMLGIk3EHOGwsgsuCMmewLA239AwCcQNwVBwFhFTDrnDPuigQ82hRZYPwlLX1BZQBwkFPpZ3gf384zGnhSixLU=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Rebecca Levison</cp:lastModifiedBy>
  <cp:revision>2</cp:revision>
  <dcterms:created xsi:type="dcterms:W3CDTF">2021-06-16T00:16:00Z</dcterms:created>
  <dcterms:modified xsi:type="dcterms:W3CDTF">2021-07-09T19:59:00Z</dcterms:modified>
</cp:coreProperties>
</file>